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第三批洛阳市技术转移示范机构受理单位名单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14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5619"/>
        <w:gridCol w:w="7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凯迈（洛阳）航空防护装备有限公司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洛阳高新技术产业开发区项目服务和经济发展局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洛阳鸿卓电子信息技术有限公司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洛阳高新技术产业开发区项目服务和经济发展局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洛阳玄界科技服务有限公司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洛阳高新技术产业开发区项目服务和经济发展局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洛阳现代生物技术研究院有限公司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洛龙区科学技术局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河南普航电子设备有限公司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洛龙区科学技术局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洛阳新能轴承制造有限公司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新安县科技和工业信息化局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洛阳信成精密机械有限公司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老城区科学技术局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洛阳沃客网络科技有限公司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西工区科学技术局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6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河南中兴网信科技有限公司</w:t>
            </w:r>
          </w:p>
        </w:tc>
        <w:tc>
          <w:tcPr>
            <w:tcW w:w="76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伊滨区科技工作领导小组办公室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outlineLvl w:val="9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sectPr>
      <w:pgSz w:w="16838" w:h="11906" w:orient="landscape"/>
      <w:pgMar w:top="1383" w:right="1440" w:bottom="17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44064"/>
    <w:rsid w:val="09C44064"/>
    <w:rsid w:val="3D2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2019-10-28T02:10:00Z</dcterms:created>
  <dc:creator>洛阳技术市场办</dc:creator>
  <cp:lastModifiedBy>娜娜</cp:lastModifiedBy>
  <cp:lastPrinted>2019-10-28T02:28:00Z</cp:lastPrinted>
  <dcterms:modified xsi:type="dcterms:W3CDTF">2019-10-28T07:01:42Z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